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Volební orgán tímto svolává volební shromáždění zákonných zástupců nezletilých žáků a pedagogů v souvislosti s novými volbami do Školské rady školy (viz. Zákon č. 561/2004 Sb. §167 (školský zákon) a Volební řád školské rady.</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xml:space="preserve">Volební období je tříleté (nyní pro období 2020-2023). Třetinu členů šestičlenné školské rady (tedy 2) volí ze svých řad zákonní zástupci nezletilých žáků, třetinu jmenuje zřizovatel </w:t>
      </w:r>
      <w:r w:rsidR="001A69B3">
        <w:rPr>
          <w:rFonts w:ascii="Verdana" w:eastAsia="Times New Roman" w:hAnsi="Verdana" w:cs="Times New Roman"/>
          <w:color w:val="5C5C5C"/>
          <w:sz w:val="21"/>
          <w:szCs w:val="21"/>
          <w:lang w:eastAsia="cs-CZ"/>
        </w:rPr>
        <w:t>Obec Záhoří</w:t>
      </w:r>
      <w:r w:rsidRPr="00F27049">
        <w:rPr>
          <w:rFonts w:ascii="Verdana" w:eastAsia="Times New Roman" w:hAnsi="Verdana" w:cs="Times New Roman"/>
          <w:color w:val="5C5C5C"/>
          <w:sz w:val="21"/>
          <w:szCs w:val="21"/>
          <w:lang w:eastAsia="cs-CZ"/>
        </w:rPr>
        <w:t xml:space="preserve"> a třetinu volí pedagogičtí pracovníci. Členem školské rady nemůže být ředitel školy. Týž člen školské rady nemůže být současně jmenován zřizovatelem nebo zvolen. Pedagogický pracovník školy nemůže být zvolen zákonnými zástupci ani jmenován zřizovatelem nebo ředitelem školy. Členství ve školské radě je čestnou funkcí, za její výkon nenáleží odměna.</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8000"/>
          <w:sz w:val="21"/>
          <w:szCs w:val="21"/>
          <w:lang w:eastAsia="cs-CZ"/>
        </w:rPr>
        <w:t>Shromáždění zákonných zástupců:</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8000"/>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8000"/>
          <w:sz w:val="21"/>
          <w:szCs w:val="21"/>
          <w:lang w:eastAsia="cs-CZ"/>
        </w:rPr>
        <w:t xml:space="preserve">Termín: </w:t>
      </w:r>
      <w:r w:rsidR="00486B22">
        <w:rPr>
          <w:rFonts w:ascii="Verdana" w:eastAsia="Times New Roman" w:hAnsi="Verdana" w:cs="Times New Roman"/>
          <w:b/>
          <w:bCs/>
          <w:color w:val="008000"/>
          <w:sz w:val="21"/>
          <w:szCs w:val="21"/>
          <w:lang w:eastAsia="cs-CZ"/>
        </w:rPr>
        <w:t>pondělí</w:t>
      </w:r>
      <w:r w:rsidRPr="00F27049">
        <w:rPr>
          <w:rFonts w:ascii="Verdana" w:eastAsia="Times New Roman" w:hAnsi="Verdana" w:cs="Times New Roman"/>
          <w:b/>
          <w:bCs/>
          <w:color w:val="008000"/>
          <w:sz w:val="21"/>
          <w:szCs w:val="21"/>
          <w:lang w:eastAsia="cs-CZ"/>
        </w:rPr>
        <w:t xml:space="preserve"> 1</w:t>
      </w:r>
      <w:r w:rsidR="00486B22">
        <w:rPr>
          <w:rFonts w:ascii="Verdana" w:eastAsia="Times New Roman" w:hAnsi="Verdana" w:cs="Times New Roman"/>
          <w:b/>
          <w:bCs/>
          <w:color w:val="008000"/>
          <w:sz w:val="21"/>
          <w:szCs w:val="21"/>
          <w:lang w:eastAsia="cs-CZ"/>
        </w:rPr>
        <w:t>3</w:t>
      </w:r>
      <w:r w:rsidRPr="00F27049">
        <w:rPr>
          <w:rFonts w:ascii="Verdana" w:eastAsia="Times New Roman" w:hAnsi="Verdana" w:cs="Times New Roman"/>
          <w:b/>
          <w:bCs/>
          <w:color w:val="008000"/>
          <w:sz w:val="21"/>
          <w:szCs w:val="21"/>
          <w:lang w:eastAsia="cs-CZ"/>
        </w:rPr>
        <w:t>.1.20</w:t>
      </w:r>
      <w:r w:rsidR="00486B22">
        <w:rPr>
          <w:rFonts w:ascii="Verdana" w:eastAsia="Times New Roman" w:hAnsi="Verdana" w:cs="Times New Roman"/>
          <w:b/>
          <w:bCs/>
          <w:color w:val="008000"/>
          <w:sz w:val="21"/>
          <w:szCs w:val="21"/>
          <w:lang w:eastAsia="cs-CZ"/>
        </w:rPr>
        <w:t>20</w:t>
      </w:r>
      <w:r w:rsidRPr="00F27049">
        <w:rPr>
          <w:rFonts w:ascii="Verdana" w:eastAsia="Times New Roman" w:hAnsi="Verdana" w:cs="Times New Roman"/>
          <w:b/>
          <w:bCs/>
          <w:color w:val="008000"/>
          <w:sz w:val="21"/>
          <w:szCs w:val="21"/>
          <w:lang w:eastAsia="cs-CZ"/>
        </w:rPr>
        <w:t>, 15:</w:t>
      </w:r>
      <w:r w:rsidR="00486B22">
        <w:rPr>
          <w:rFonts w:ascii="Verdana" w:eastAsia="Times New Roman" w:hAnsi="Verdana" w:cs="Times New Roman"/>
          <w:b/>
          <w:bCs/>
          <w:color w:val="008000"/>
          <w:sz w:val="21"/>
          <w:szCs w:val="21"/>
          <w:lang w:eastAsia="cs-CZ"/>
        </w:rPr>
        <w:t>00</w:t>
      </w:r>
      <w:r w:rsidRPr="00F27049">
        <w:rPr>
          <w:rFonts w:ascii="Verdana" w:eastAsia="Times New Roman" w:hAnsi="Verdana" w:cs="Times New Roman"/>
          <w:b/>
          <w:bCs/>
          <w:color w:val="008000"/>
          <w:sz w:val="21"/>
          <w:szCs w:val="21"/>
          <w:lang w:eastAsia="cs-CZ"/>
        </w:rPr>
        <w:t xml:space="preserve"> hodin</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8000"/>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8000"/>
          <w:sz w:val="21"/>
          <w:szCs w:val="21"/>
          <w:lang w:eastAsia="cs-CZ"/>
        </w:rPr>
        <w:t>Místo:</w:t>
      </w:r>
      <w:r w:rsidR="00486B22">
        <w:rPr>
          <w:rFonts w:ascii="Verdana" w:eastAsia="Times New Roman" w:hAnsi="Verdana" w:cs="Times New Roman"/>
          <w:b/>
          <w:bCs/>
          <w:color w:val="008000"/>
          <w:sz w:val="21"/>
          <w:szCs w:val="21"/>
          <w:lang w:eastAsia="cs-CZ"/>
        </w:rPr>
        <w:t xml:space="preserve"> vestibul školy</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00FF"/>
          <w:sz w:val="21"/>
          <w:szCs w:val="21"/>
          <w:lang w:eastAsia="cs-CZ"/>
        </w:rPr>
        <w:t>Shromáždění pedagogických pracovníků:</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00FF"/>
          <w:sz w:val="21"/>
          <w:szCs w:val="21"/>
          <w:lang w:eastAsia="cs-CZ"/>
        </w:rPr>
        <w:t xml:space="preserve">Termín:           </w:t>
      </w:r>
      <w:r w:rsidR="00486B22">
        <w:rPr>
          <w:rFonts w:ascii="Verdana" w:eastAsia="Times New Roman" w:hAnsi="Verdana" w:cs="Times New Roman"/>
          <w:b/>
          <w:bCs/>
          <w:color w:val="0000FF"/>
          <w:sz w:val="21"/>
          <w:szCs w:val="21"/>
          <w:lang w:eastAsia="cs-CZ"/>
        </w:rPr>
        <w:t>středa</w:t>
      </w:r>
      <w:r w:rsidRPr="00F27049">
        <w:rPr>
          <w:rFonts w:ascii="Verdana" w:eastAsia="Times New Roman" w:hAnsi="Verdana" w:cs="Times New Roman"/>
          <w:b/>
          <w:bCs/>
          <w:color w:val="0000FF"/>
          <w:sz w:val="21"/>
          <w:szCs w:val="21"/>
          <w:lang w:eastAsia="cs-CZ"/>
        </w:rPr>
        <w:t xml:space="preserve"> 2</w:t>
      </w:r>
      <w:r w:rsidR="00486B22">
        <w:rPr>
          <w:rFonts w:ascii="Verdana" w:eastAsia="Times New Roman" w:hAnsi="Verdana" w:cs="Times New Roman"/>
          <w:b/>
          <w:bCs/>
          <w:color w:val="0000FF"/>
          <w:sz w:val="21"/>
          <w:szCs w:val="21"/>
          <w:lang w:eastAsia="cs-CZ"/>
        </w:rPr>
        <w:t>2</w:t>
      </w:r>
      <w:r w:rsidRPr="00F27049">
        <w:rPr>
          <w:rFonts w:ascii="Verdana" w:eastAsia="Times New Roman" w:hAnsi="Verdana" w:cs="Times New Roman"/>
          <w:b/>
          <w:bCs/>
          <w:color w:val="0000FF"/>
          <w:sz w:val="21"/>
          <w:szCs w:val="21"/>
          <w:lang w:eastAsia="cs-CZ"/>
        </w:rPr>
        <w:t>.1.20</w:t>
      </w:r>
      <w:r w:rsidR="00486B22">
        <w:rPr>
          <w:rFonts w:ascii="Verdana" w:eastAsia="Times New Roman" w:hAnsi="Verdana" w:cs="Times New Roman"/>
          <w:b/>
          <w:bCs/>
          <w:color w:val="0000FF"/>
          <w:sz w:val="21"/>
          <w:szCs w:val="21"/>
          <w:lang w:eastAsia="cs-CZ"/>
        </w:rPr>
        <w:t>20</w:t>
      </w:r>
      <w:r w:rsidRPr="00F27049">
        <w:rPr>
          <w:rFonts w:ascii="Verdana" w:eastAsia="Times New Roman" w:hAnsi="Verdana" w:cs="Times New Roman"/>
          <w:b/>
          <w:bCs/>
          <w:color w:val="0000FF"/>
          <w:sz w:val="21"/>
          <w:szCs w:val="21"/>
          <w:lang w:eastAsia="cs-CZ"/>
        </w:rPr>
        <w:t>, 15:</w:t>
      </w:r>
      <w:r w:rsidR="00486B22">
        <w:rPr>
          <w:rFonts w:ascii="Verdana" w:eastAsia="Times New Roman" w:hAnsi="Verdana" w:cs="Times New Roman"/>
          <w:b/>
          <w:bCs/>
          <w:color w:val="0000FF"/>
          <w:sz w:val="21"/>
          <w:szCs w:val="21"/>
          <w:lang w:eastAsia="cs-CZ"/>
        </w:rPr>
        <w:t>00</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b/>
          <w:bCs/>
          <w:color w:val="0000FF"/>
          <w:sz w:val="21"/>
          <w:szCs w:val="21"/>
          <w:lang w:eastAsia="cs-CZ"/>
        </w:rPr>
        <w:t xml:space="preserve">Místo:              </w:t>
      </w:r>
      <w:r w:rsidR="00486B22">
        <w:rPr>
          <w:rFonts w:ascii="Verdana" w:eastAsia="Times New Roman" w:hAnsi="Verdana" w:cs="Times New Roman"/>
          <w:b/>
          <w:bCs/>
          <w:color w:val="0000FF"/>
          <w:sz w:val="21"/>
          <w:szCs w:val="21"/>
          <w:lang w:eastAsia="cs-CZ"/>
        </w:rPr>
        <w:t>vestibul školy</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Program:</w:t>
      </w:r>
    </w:p>
    <w:p w:rsidR="00F27049" w:rsidRPr="00F27049" w:rsidRDefault="00F27049" w:rsidP="00F27049">
      <w:pPr>
        <w:numPr>
          <w:ilvl w:val="0"/>
          <w:numId w:val="1"/>
        </w:numPr>
        <w:shd w:val="clear" w:color="auto" w:fill="FFFFFF"/>
        <w:spacing w:before="120" w:after="0" w:line="315" w:lineRule="atLeast"/>
        <w:ind w:left="105"/>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oznámení konání voleb do školské rady, včetně oznámení způsobu volby, místa a času</w:t>
      </w:r>
    </w:p>
    <w:p w:rsidR="00F27049" w:rsidRPr="00F27049" w:rsidRDefault="00F27049" w:rsidP="00F27049">
      <w:pPr>
        <w:numPr>
          <w:ilvl w:val="0"/>
          <w:numId w:val="1"/>
        </w:numPr>
        <w:shd w:val="clear" w:color="auto" w:fill="FFFFFF"/>
        <w:spacing w:before="120" w:after="0" w:line="315" w:lineRule="atLeast"/>
        <w:ind w:left="105"/>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výzva účastníkům shromáždění k podání návrhů kandidátů na členy školské rady, včetně způsobu podávání těchto návrhů, místa a konečné lhůty k podání těchto návrhů (možnost podat návrhy na kandidáty zákonných zástupců nezletilých žáků bude až do 18.1.20</w:t>
      </w:r>
      <w:r w:rsidR="00486B22">
        <w:rPr>
          <w:rFonts w:ascii="Verdana" w:eastAsia="Times New Roman" w:hAnsi="Verdana" w:cs="Times New Roman"/>
          <w:color w:val="5C5C5C"/>
          <w:sz w:val="21"/>
          <w:szCs w:val="21"/>
          <w:lang w:eastAsia="cs-CZ"/>
        </w:rPr>
        <w:t>20</w:t>
      </w:r>
      <w:r w:rsidRPr="00F27049">
        <w:rPr>
          <w:rFonts w:ascii="Verdana" w:eastAsia="Times New Roman" w:hAnsi="Verdana" w:cs="Times New Roman"/>
          <w:color w:val="5C5C5C"/>
          <w:sz w:val="21"/>
          <w:szCs w:val="21"/>
          <w:lang w:eastAsia="cs-CZ"/>
        </w:rPr>
        <w:t>),</w:t>
      </w:r>
    </w:p>
    <w:p w:rsidR="00F27049" w:rsidRPr="00F27049" w:rsidRDefault="00F27049" w:rsidP="00F27049">
      <w:pPr>
        <w:numPr>
          <w:ilvl w:val="0"/>
          <w:numId w:val="1"/>
        </w:numPr>
        <w:shd w:val="clear" w:color="auto" w:fill="FFFFFF"/>
        <w:spacing w:before="120" w:after="0" w:line="315" w:lineRule="atLeast"/>
        <w:ind w:left="105"/>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oznámení dat</w:t>
      </w:r>
      <w:r w:rsidR="001A69B3">
        <w:rPr>
          <w:rFonts w:ascii="Verdana" w:eastAsia="Times New Roman" w:hAnsi="Verdana" w:cs="Times New Roman"/>
          <w:color w:val="5C5C5C"/>
          <w:sz w:val="21"/>
          <w:szCs w:val="21"/>
          <w:lang w:eastAsia="cs-CZ"/>
        </w:rPr>
        <w:t>a</w:t>
      </w:r>
      <w:bookmarkStart w:id="0" w:name="_GoBack"/>
      <w:bookmarkEnd w:id="0"/>
      <w:r w:rsidRPr="00F27049">
        <w:rPr>
          <w:rFonts w:ascii="Verdana" w:eastAsia="Times New Roman" w:hAnsi="Verdana" w:cs="Times New Roman"/>
          <w:color w:val="5C5C5C"/>
          <w:sz w:val="21"/>
          <w:szCs w:val="21"/>
          <w:lang w:eastAsia="cs-CZ"/>
        </w:rPr>
        <w:t xml:space="preserve"> a místa zveřejnění listiny kandidátů navržených zákonnými zástupci</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Všechny informace uvedené v části Program zveřejní volební orgán ihned po konání shromáždění, ve škole na nástěnce u vchodu</w:t>
      </w:r>
      <w:r w:rsidR="00486B22">
        <w:rPr>
          <w:rFonts w:ascii="Verdana" w:eastAsia="Times New Roman" w:hAnsi="Verdana" w:cs="Times New Roman"/>
          <w:color w:val="5C5C5C"/>
          <w:sz w:val="21"/>
          <w:szCs w:val="21"/>
          <w:lang w:eastAsia="cs-CZ"/>
        </w:rPr>
        <w:t xml:space="preserve"> a </w:t>
      </w:r>
      <w:r w:rsidRPr="00F27049">
        <w:rPr>
          <w:rFonts w:ascii="Verdana" w:eastAsia="Times New Roman" w:hAnsi="Verdana" w:cs="Times New Roman"/>
          <w:color w:val="5C5C5C"/>
          <w:sz w:val="21"/>
          <w:szCs w:val="21"/>
          <w:lang w:eastAsia="cs-CZ"/>
        </w:rPr>
        <w:t>na internetových stránkách školy</w:t>
      </w:r>
      <w:r w:rsidR="00486B22">
        <w:rPr>
          <w:rFonts w:ascii="Verdana" w:eastAsia="Times New Roman" w:hAnsi="Verdana" w:cs="Times New Roman"/>
          <w:color w:val="5C5C5C"/>
          <w:sz w:val="21"/>
          <w:szCs w:val="21"/>
          <w:lang w:eastAsia="cs-CZ"/>
        </w:rPr>
        <w:t>.</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Kandidáti navržení zákonnými zástupci i pedagogy musí se svou nominací před jejím zveřejněním projevit písemný souhlas, zároveň projeví písemný souhlas se zveřejněním osobních údajů v rozsahu těch osobních údajů, které budou uváděny na listinách kandidátů, resp. na hlasovacích lístcích.</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Za volební orgán:</w:t>
      </w:r>
    </w:p>
    <w:p w:rsidR="00F27049" w:rsidRPr="00F27049" w:rsidRDefault="00F27049" w:rsidP="00F27049">
      <w:pPr>
        <w:shd w:val="clear" w:color="auto" w:fill="FFFFFF"/>
        <w:spacing w:after="0" w:line="240" w:lineRule="auto"/>
        <w:jc w:val="both"/>
        <w:rPr>
          <w:rFonts w:ascii="Verdana" w:eastAsia="Times New Roman" w:hAnsi="Verdana" w:cs="Times New Roman"/>
          <w:color w:val="5C5C5C"/>
          <w:sz w:val="21"/>
          <w:szCs w:val="21"/>
          <w:lang w:eastAsia="cs-CZ"/>
        </w:rPr>
      </w:pPr>
      <w:r w:rsidRPr="00F27049">
        <w:rPr>
          <w:rFonts w:ascii="Verdana" w:eastAsia="Times New Roman" w:hAnsi="Verdana" w:cs="Times New Roman"/>
          <w:color w:val="5C5C5C"/>
          <w:sz w:val="21"/>
          <w:szCs w:val="21"/>
          <w:lang w:eastAsia="cs-CZ"/>
        </w:rPr>
        <w:t xml:space="preserve">Mgr. </w:t>
      </w:r>
      <w:r w:rsidR="00486B22">
        <w:rPr>
          <w:rFonts w:ascii="Verdana" w:eastAsia="Times New Roman" w:hAnsi="Verdana" w:cs="Times New Roman"/>
          <w:color w:val="5C5C5C"/>
          <w:sz w:val="21"/>
          <w:szCs w:val="21"/>
          <w:lang w:eastAsia="cs-CZ"/>
        </w:rPr>
        <w:t>Drahoslava Hauserová – člen školské rady, zástupkyně ředitelky</w:t>
      </w:r>
    </w:p>
    <w:p w:rsidR="00F27049" w:rsidRDefault="00F27049"/>
    <w:sectPr w:rsidR="00F27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B04DF"/>
    <w:multiLevelType w:val="multilevel"/>
    <w:tmpl w:val="26D4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49"/>
    <w:rsid w:val="001A69B3"/>
    <w:rsid w:val="00486B22"/>
    <w:rsid w:val="00C50C8B"/>
    <w:rsid w:val="00F27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2CD1"/>
  <w15:chartTrackingRefBased/>
  <w15:docId w15:val="{1A195DB5-1494-4DFE-9F47-A70FCC75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70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7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285</Words>
  <Characters>1683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Bajerová Markéta</dc:creator>
  <cp:keywords/>
  <dc:description/>
  <cp:lastModifiedBy>Drahoslava Hauserova</cp:lastModifiedBy>
  <cp:revision>3</cp:revision>
  <dcterms:created xsi:type="dcterms:W3CDTF">2019-12-18T12:14:00Z</dcterms:created>
  <dcterms:modified xsi:type="dcterms:W3CDTF">2019-12-19T12:26:00Z</dcterms:modified>
</cp:coreProperties>
</file>